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39" w:rsidRDefault="00971F39" w:rsidP="00971F39">
      <w:pPr>
        <w:jc w:val="center"/>
      </w:pPr>
      <w:r>
        <w:t xml:space="preserve">Аннотация к курсу </w:t>
      </w:r>
      <w:r w:rsidRPr="00971F39">
        <w:t>«Мой кр</w:t>
      </w:r>
      <w:r>
        <w:t xml:space="preserve">ай – родная </w:t>
      </w:r>
      <w:proofErr w:type="spellStart"/>
      <w:r>
        <w:t>Белгородчина</w:t>
      </w:r>
      <w:proofErr w:type="spellEnd"/>
      <w:r>
        <w:t>»</w:t>
      </w:r>
    </w:p>
    <w:p w:rsidR="00971F39" w:rsidRPr="00971F39" w:rsidRDefault="00971F39" w:rsidP="00971F39">
      <w:r w:rsidRPr="00971F39">
        <w:t>Для учащихся младшего школьного возраста родной край – это окружающее пространство, присвоенное им с детства. Территориально-бытовая и природно-географическая среда, духовные и материальные связи с родными местами являются мощными источниками воспитания патриотизма, накладывают отпечаток на национальный характер, язык, культуру, формируют чувство личной причастности и ответственности за все происходящее в родном крае.</w:t>
      </w:r>
    </w:p>
    <w:p w:rsidR="00971F39" w:rsidRPr="00971F39" w:rsidRDefault="00971F39" w:rsidP="00971F39">
      <w:proofErr w:type="gramStart"/>
      <w:r w:rsidRPr="00971F39">
        <w:t xml:space="preserve">Данная рабочая программа разработана на </w:t>
      </w:r>
      <w:proofErr w:type="spellStart"/>
      <w:r w:rsidRPr="00971F39">
        <w:t>основеПримерной</w:t>
      </w:r>
      <w:proofErr w:type="spellEnd"/>
      <w:r w:rsidRPr="00971F39">
        <w:t xml:space="preserve">  программы внеурочной деятельности «Мой край – родная </w:t>
      </w:r>
      <w:proofErr w:type="spellStart"/>
      <w:r w:rsidRPr="00971F39">
        <w:t>Белгородчина</w:t>
      </w:r>
      <w:proofErr w:type="spellEnd"/>
      <w:r w:rsidRPr="00971F39">
        <w:t>» (</w:t>
      </w:r>
      <w:proofErr w:type="spellStart"/>
      <w:r w:rsidRPr="00971F39">
        <w:t>Белгородоведение</w:t>
      </w:r>
      <w:proofErr w:type="spellEnd"/>
      <w:r w:rsidRPr="00971F39">
        <w:t xml:space="preserve"> в начальной школе: примерные программы урочной и внеурочной деятельности / Т.М. </w:t>
      </w:r>
      <w:proofErr w:type="spellStart"/>
      <w:r w:rsidRPr="00971F39">
        <w:t>Стручаева</w:t>
      </w:r>
      <w:proofErr w:type="spellEnd"/>
      <w:r w:rsidRPr="00971F39">
        <w:t>, И.В. </w:t>
      </w:r>
      <w:proofErr w:type="spellStart"/>
      <w:r w:rsidRPr="00971F39">
        <w:t>Шиянова</w:t>
      </w:r>
      <w:proofErr w:type="spellEnd"/>
      <w:r w:rsidRPr="00971F39">
        <w:t>, В.В. </w:t>
      </w:r>
      <w:proofErr w:type="spellStart"/>
      <w:r w:rsidRPr="00971F39">
        <w:t>Стручаев</w:t>
      </w:r>
      <w:proofErr w:type="spellEnd"/>
      <w:r w:rsidRPr="00971F39">
        <w:t>.</w:t>
      </w:r>
      <w:proofErr w:type="gramEnd"/>
      <w:r w:rsidRPr="00971F39">
        <w:t xml:space="preserve"> – Белгород: </w:t>
      </w:r>
      <w:proofErr w:type="gramStart"/>
      <w:r w:rsidRPr="00971F39">
        <w:t>ИПЦ «</w:t>
      </w:r>
      <w:proofErr w:type="spellStart"/>
      <w:r w:rsidRPr="00971F39">
        <w:t>Политерра</w:t>
      </w:r>
      <w:proofErr w:type="spellEnd"/>
      <w:r w:rsidRPr="00971F39">
        <w:t>», 2014. – 21 с.), реализуется в 3-4 классах по 1 часу в неделю.</w:t>
      </w:r>
      <w:proofErr w:type="gramEnd"/>
    </w:p>
    <w:p w:rsidR="00971F39" w:rsidRPr="00971F39" w:rsidRDefault="00971F39" w:rsidP="00971F39">
      <w:r w:rsidRPr="00971F39">
        <w:rPr>
          <w:b/>
          <w:bCs/>
          <w:i/>
          <w:iCs/>
        </w:rPr>
        <w:t>ОБЩАЯ  ХАРАКТЕРИСТИКА КУРСА</w:t>
      </w:r>
    </w:p>
    <w:p w:rsidR="00971F39" w:rsidRPr="00971F39" w:rsidRDefault="00971F39" w:rsidP="00971F39">
      <w:r w:rsidRPr="00971F39">
        <w:rPr>
          <w:b/>
          <w:bCs/>
        </w:rPr>
        <w:t>Цель </w:t>
      </w:r>
      <w:r w:rsidRPr="00971F39">
        <w:t>программы внеурочной деятельности</w:t>
      </w:r>
      <w:proofErr w:type="gramStart"/>
      <w:r w:rsidRPr="00971F39">
        <w:t>«М</w:t>
      </w:r>
      <w:proofErr w:type="gramEnd"/>
      <w:r w:rsidRPr="00971F39">
        <w:t xml:space="preserve">ой край – родная </w:t>
      </w:r>
      <w:proofErr w:type="spellStart"/>
      <w:r w:rsidRPr="00971F39">
        <w:t>Белгородчина</w:t>
      </w:r>
      <w:proofErr w:type="spellEnd"/>
      <w:r w:rsidRPr="00971F39">
        <w:t xml:space="preserve">»- формирование целостной картины мира младшего школьника, духовно-нравственное и гражданско-патриотическое развитие и воспитание личности гражданина России, жителя Белгородской области; создание условий для развития и применения </w:t>
      </w:r>
      <w:proofErr w:type="spellStart"/>
      <w:r w:rsidRPr="00971F39">
        <w:t>метапредметных</w:t>
      </w:r>
      <w:proofErr w:type="spellEnd"/>
      <w:r w:rsidRPr="00971F39">
        <w:t xml:space="preserve"> УУД.</w:t>
      </w:r>
    </w:p>
    <w:p w:rsidR="00971F39" w:rsidRPr="00971F39" w:rsidRDefault="00971F39" w:rsidP="00971F39">
      <w:r w:rsidRPr="00971F39">
        <w:t>Основные</w:t>
      </w:r>
      <w:r w:rsidRPr="00971F39">
        <w:rPr>
          <w:b/>
          <w:bCs/>
        </w:rPr>
        <w:t> задачи </w:t>
      </w:r>
      <w:r w:rsidRPr="00971F39">
        <w:t>реализации краеведческого содержания:</w:t>
      </w:r>
    </w:p>
    <w:p w:rsidR="00971F39" w:rsidRPr="00971F39" w:rsidRDefault="00971F39" w:rsidP="00971F39">
      <w:r w:rsidRPr="00971F39">
        <w:t>- сохранение и поддержка индивидуальности ребенка на основе учета его жизненного опыта и топографической принадлежности;</w:t>
      </w:r>
    </w:p>
    <w:p w:rsidR="00971F39" w:rsidRPr="00971F39" w:rsidRDefault="00971F39" w:rsidP="00971F39">
      <w:r w:rsidRPr="00971F39">
        <w:t>- обогащение духовного мира и нравственного опыта учащихся, формирование патриотических и гражданских личностных качеств на основе регионального краеведческого материала, формирование ценностного отношения к культурно-историческому и природному наследию региона;</w:t>
      </w:r>
    </w:p>
    <w:p w:rsidR="00971F39" w:rsidRPr="00971F39" w:rsidRDefault="00971F39" w:rsidP="00971F39">
      <w:r w:rsidRPr="00971F39">
        <w:t>- развитие умений работать с разными источниками информации, развитие творческих способностей учащихся;</w:t>
      </w:r>
    </w:p>
    <w:p w:rsidR="00971F39" w:rsidRPr="00971F39" w:rsidRDefault="00971F39" w:rsidP="00971F39">
      <w:r w:rsidRPr="00971F39">
        <w:t>- воспитание у школьников бережного отношения к объектам природы и результатам труда людей в  регионе и в целом в России;</w:t>
      </w:r>
    </w:p>
    <w:p w:rsidR="00971F39" w:rsidRPr="00971F39" w:rsidRDefault="00971F39" w:rsidP="00971F39">
      <w:r w:rsidRPr="00971F39">
        <w:t>- формирование уважительного отношения к семье, населенному пункту, региону, России, к истории и современной жизни родного края.</w:t>
      </w:r>
    </w:p>
    <w:p w:rsidR="00971F39" w:rsidRPr="00971F39" w:rsidRDefault="00971F39" w:rsidP="00971F39">
      <w:proofErr w:type="gramStart"/>
      <w:r w:rsidRPr="00971F39">
        <w:t>В основу работы положены </w:t>
      </w:r>
      <w:r w:rsidRPr="00971F39">
        <w:rPr>
          <w:b/>
          <w:bCs/>
        </w:rPr>
        <w:t>ценностные ориентиры, </w:t>
      </w:r>
      <w:r w:rsidRPr="00971F39">
        <w:t>базовые нравственные ценности, на которых строится современное образование в Российской Федерации: природа, наука, человечество, труд и творчество, патриотизм, социальная солидарность, гражданственность, поликультурный мир, семья, личность, духовность и традиционные религии.</w:t>
      </w:r>
      <w:proofErr w:type="gramEnd"/>
    </w:p>
    <w:p w:rsidR="00971F39" w:rsidRPr="00971F39" w:rsidRDefault="00971F39" w:rsidP="00971F39">
      <w:r w:rsidRPr="00971F39">
        <w:rPr>
          <w:b/>
          <w:bCs/>
        </w:rPr>
        <w:t>Результаты освоения программы:</w:t>
      </w:r>
    </w:p>
    <w:p w:rsidR="00971F39" w:rsidRPr="00971F39" w:rsidRDefault="00971F39" w:rsidP="00971F39">
      <w:r w:rsidRPr="00971F39">
        <w:t>·                   имеют представление об уникальности родного края как части России;</w:t>
      </w:r>
    </w:p>
    <w:p w:rsidR="00971F39" w:rsidRPr="00971F39" w:rsidRDefault="00971F39" w:rsidP="00971F39">
      <w:r w:rsidRPr="00971F39">
        <w:t>·                   владеют основами методики проведения поисково-исследовательской деятельности;</w:t>
      </w:r>
    </w:p>
    <w:p w:rsidR="00971F39" w:rsidRPr="00971F39" w:rsidRDefault="00971F39" w:rsidP="00971F39">
      <w:r w:rsidRPr="00971F39">
        <w:lastRenderedPageBreak/>
        <w:t>·                   умеют общаться с людьми, вести краеведческие записи, систематизировать и обобщать собранный материал;</w:t>
      </w:r>
    </w:p>
    <w:p w:rsidR="00971F39" w:rsidRPr="00971F39" w:rsidRDefault="00971F39" w:rsidP="00971F39">
      <w:r w:rsidRPr="00971F39">
        <w:t>·                    имеют представление о вкладе родного края в развитие России;</w:t>
      </w:r>
    </w:p>
    <w:p w:rsidR="00971F39" w:rsidRPr="00971F39" w:rsidRDefault="00971F39" w:rsidP="00971F39">
      <w:r w:rsidRPr="00971F39">
        <w:t>·                   продолжают овладевать элементарными навыками научной музейной работы: сбор экспонатов, их классификация, создание моделей, оформление выставок и экспозиций;</w:t>
      </w:r>
    </w:p>
    <w:p w:rsidR="00971F39" w:rsidRPr="00971F39" w:rsidRDefault="00971F39" w:rsidP="00971F39">
      <w:r w:rsidRPr="00971F39">
        <w:t>·                   знают историю своей семьи ее традиции, реликвии, родословную;</w:t>
      </w:r>
    </w:p>
    <w:p w:rsidR="00971F39" w:rsidRPr="00971F39" w:rsidRDefault="00971F39" w:rsidP="00971F39">
      <w:r w:rsidRPr="00971F39">
        <w:t>·                   знают историю своей школы, традиции своего образовательного учреждения;</w:t>
      </w:r>
    </w:p>
    <w:p w:rsidR="00971F39" w:rsidRPr="00971F39" w:rsidRDefault="00971F39" w:rsidP="00971F39">
      <w:r w:rsidRPr="00971F39">
        <w:t>·                   знают основные события в истории своего населенного пункта, района и Белгородской области.</w:t>
      </w:r>
    </w:p>
    <w:p w:rsidR="00971F39" w:rsidRPr="00971F39" w:rsidRDefault="00971F39" w:rsidP="00971F39">
      <w:r w:rsidRPr="00971F39">
        <w:t>·                   формирование и развитие личностного отношения к историческим и культурным ценностям региона как части России;</w:t>
      </w:r>
    </w:p>
    <w:p w:rsidR="00971F39" w:rsidRPr="00971F39" w:rsidRDefault="00971F39" w:rsidP="00971F39">
      <w:r w:rsidRPr="00971F39">
        <w:t>·                   осознание личной сопричастности к истории края, страны, гордости за великие достижения;</w:t>
      </w:r>
    </w:p>
    <w:p w:rsidR="00971F39" w:rsidRPr="00971F39" w:rsidRDefault="00971F39" w:rsidP="00971F39">
      <w:r w:rsidRPr="00971F39">
        <w:t>·                   проявление активной жизненной позиции.</w:t>
      </w:r>
    </w:p>
    <w:p w:rsidR="00971F39" w:rsidRPr="00971F39" w:rsidRDefault="00971F39" w:rsidP="00971F39">
      <w:r w:rsidRPr="00971F39">
        <w:t>В соответствии с требованиями ФГОС НОО программа внеурочной деятельности ориентирована на становление таких личностных характеристик выпускника, как: любящий свой народ, свой край и свою страну, уважающий и принимающий ценности семьи и общества; любознательный, активно и заинтересованно познающий мир.</w:t>
      </w:r>
    </w:p>
    <w:p w:rsidR="00971F39" w:rsidRPr="00971F39" w:rsidRDefault="00971F39" w:rsidP="00971F39">
      <w:proofErr w:type="gramStart"/>
      <w:r w:rsidRPr="00971F39">
        <w:rPr>
          <w:b/>
          <w:bCs/>
        </w:rPr>
        <w:t>Формы и методы работы:</w:t>
      </w:r>
      <w:r w:rsidRPr="00971F39">
        <w:t xml:space="preserve"> интегрированные занятия, экскурсии, встречи с интересными людьми разных профессий, беседы, праздники, краеведческие исследования, акции, защита презентаций, походы и экспедиции по родным местам, фестивали, краеведческие конференции, создание и работа школьных музеев, конкурсы, краеведческие викторины, написание сочинений, подготовка </w:t>
      </w:r>
      <w:proofErr w:type="spellStart"/>
      <w:r w:rsidRPr="00971F39">
        <w:t>портфолио</w:t>
      </w:r>
      <w:proofErr w:type="spellEnd"/>
      <w:r w:rsidRPr="00971F39">
        <w:t xml:space="preserve"> по краеведению и др.</w:t>
      </w:r>
      <w:proofErr w:type="gramEnd"/>
    </w:p>
    <w:p w:rsidR="00971F39" w:rsidRPr="00971F39" w:rsidRDefault="00971F39" w:rsidP="00971F39">
      <w:proofErr w:type="gramStart"/>
      <w:r w:rsidRPr="00971F39">
        <w:rPr>
          <w:b/>
          <w:bCs/>
        </w:rPr>
        <w:t>Место проведения:</w:t>
      </w:r>
      <w:r w:rsidRPr="00971F39">
        <w:t> класс, музей, библиотека, МЦДК, предприятия, парк, лес, луг, река, зоопарк и др.</w:t>
      </w:r>
      <w:proofErr w:type="gramEnd"/>
    </w:p>
    <w:p w:rsidR="00971F39" w:rsidRPr="00971F39" w:rsidRDefault="00971F39" w:rsidP="00971F39">
      <w:r w:rsidRPr="00971F39">
        <w:t>С целью </w:t>
      </w:r>
      <w:r w:rsidRPr="00971F39">
        <w:rPr>
          <w:b/>
          <w:bCs/>
        </w:rPr>
        <w:t>контроля</w:t>
      </w:r>
      <w:r w:rsidRPr="00971F39">
        <w:t> реализации программы, ее эффективности организуется мониторинг, который проводится 2 раза в 3 классе (декабрь, май) и 3 раза 4 классе (сентябрь, декабрь, май). Подведение итогов мониторинга осуществляется на МО классных руководителей.</w:t>
      </w:r>
    </w:p>
    <w:p w:rsidR="00971F39" w:rsidRPr="00971F39" w:rsidRDefault="00971F39" w:rsidP="00971F39">
      <w:r w:rsidRPr="00971F39">
        <w:t>Рекомендуются следующие </w:t>
      </w:r>
      <w:r w:rsidRPr="00971F39">
        <w:rPr>
          <w:b/>
          <w:bCs/>
        </w:rPr>
        <w:t>методики и диагностические средства</w:t>
      </w:r>
      <w:r w:rsidRPr="00971F39">
        <w:t>:</w:t>
      </w:r>
    </w:p>
    <w:p w:rsidR="00971F39" w:rsidRPr="00971F39" w:rsidRDefault="00971F39" w:rsidP="00971F39">
      <w:r w:rsidRPr="00971F39">
        <w:t>1) Диагностическая игра «Вот и стали мы на год взрослей (автор Т.В. Смирнова)», диагностическая игра «Счастливый случай» (авторы Е.Б. Крылова, В.Ю. </w:t>
      </w:r>
      <w:proofErr w:type="spellStart"/>
      <w:r w:rsidRPr="00971F39">
        <w:t>Ханова</w:t>
      </w:r>
      <w:proofErr w:type="spellEnd"/>
      <w:r w:rsidRPr="00971F39">
        <w:t>, Е.В. Бабанова); диагностическая игра «Мои вершины» (автор О.В. Воробьева); диагностическая игра «Путешествия по лабиринтам памяти» (автор Л.А. Павлова). Перечисленные методики используются с целью: выяснить, что из реализованной программы внеурочной деятельности более всего запомнилось учащимся, что является важным для развития индивидуальности каждого ребенка.</w:t>
      </w:r>
    </w:p>
    <w:p w:rsidR="00971F39" w:rsidRPr="00971F39" w:rsidRDefault="00971F39" w:rsidP="00971F39">
      <w:r w:rsidRPr="00971F39">
        <w:t>2) Методики «Домик» и «Букет настроений» (авторы М.А. Александрова, Е.Г. </w:t>
      </w:r>
      <w:proofErr w:type="spellStart"/>
      <w:r w:rsidRPr="00971F39">
        <w:t>Голубева</w:t>
      </w:r>
      <w:proofErr w:type="spellEnd"/>
      <w:r w:rsidRPr="00971F39">
        <w:t xml:space="preserve"> и др.).  Целью методик является выявление эффективности влияния проведенного мероприятия на </w:t>
      </w:r>
      <w:r w:rsidRPr="00971F39">
        <w:lastRenderedPageBreak/>
        <w:t>формирование коллектива и развитие личности ребенка, формирование у школьников аналитических умений и навыков.</w:t>
      </w:r>
    </w:p>
    <w:p w:rsidR="00971F39" w:rsidRPr="00971F39" w:rsidRDefault="00971F39" w:rsidP="00971F39">
      <w:r w:rsidRPr="00971F39">
        <w:t>3) Комплексная методика анализа и оценки уровня воспитанности учащихся (автор Н.Г. </w:t>
      </w:r>
      <w:proofErr w:type="spellStart"/>
      <w:r w:rsidRPr="00971F39">
        <w:t>Анетько</w:t>
      </w:r>
      <w:proofErr w:type="spellEnd"/>
      <w:r w:rsidRPr="00971F39">
        <w:t>). Цель методики – анализ уровня воспитанности с позиции отношения младших школьников к самим себе, семье, обществу, культуре, развитие навыков самопознания и саморазвития.</w:t>
      </w:r>
    </w:p>
    <w:p w:rsidR="00971F39" w:rsidRPr="00971F39" w:rsidRDefault="00971F39" w:rsidP="00971F39">
      <w:r w:rsidRPr="00971F39">
        <w:t>4) Наблюдение за поведением учащихся в процессе подготовки и проведения мероприятия.</w:t>
      </w:r>
    </w:p>
    <w:p w:rsidR="00971F39" w:rsidRPr="00971F39" w:rsidRDefault="00971F39" w:rsidP="00971F39">
      <w:r w:rsidRPr="00971F39">
        <w:t>5) Анкетирование участников деятельности. Использование «</w:t>
      </w:r>
      <w:proofErr w:type="spellStart"/>
      <w:r w:rsidRPr="00971F39">
        <w:t>шкалированных</w:t>
      </w:r>
      <w:proofErr w:type="spellEnd"/>
      <w:r w:rsidRPr="00971F39">
        <w:t>» анкет.</w:t>
      </w:r>
    </w:p>
    <w:p w:rsidR="00971F39" w:rsidRPr="00971F39" w:rsidRDefault="00971F39" w:rsidP="00971F39">
      <w:r w:rsidRPr="00971F39">
        <w:t>6) </w:t>
      </w:r>
      <w:proofErr w:type="spellStart"/>
      <w:r w:rsidRPr="00971F39">
        <w:t>Цветограмма</w:t>
      </w:r>
      <w:proofErr w:type="spellEnd"/>
      <w:r w:rsidRPr="00971F39">
        <w:t>.</w:t>
      </w:r>
    </w:p>
    <w:p w:rsidR="00971F39" w:rsidRPr="00971F39" w:rsidRDefault="00971F39" w:rsidP="00971F39">
      <w:r w:rsidRPr="00971F39">
        <w:t>7) Коллективный анализ учащимися проделанной работы.</w:t>
      </w:r>
    </w:p>
    <w:p w:rsidR="00971F39" w:rsidRPr="00971F39" w:rsidRDefault="00971F39" w:rsidP="00971F39">
      <w:r w:rsidRPr="00971F39">
        <w:t>8) Портфель достижений школьников и другие творческие работы.</w:t>
      </w:r>
    </w:p>
    <w:p w:rsidR="00971F39" w:rsidRPr="00971F39" w:rsidRDefault="00971F39" w:rsidP="00971F39">
      <w:r w:rsidRPr="00971F39">
        <w:t>9) Активность учащихся во внеурочной деятельности.</w:t>
      </w:r>
    </w:p>
    <w:p w:rsidR="00971F39" w:rsidRPr="00971F39" w:rsidRDefault="00971F39" w:rsidP="00971F39">
      <w:r w:rsidRPr="00971F39">
        <w:rPr>
          <w:b/>
          <w:bCs/>
          <w:i/>
          <w:iCs/>
        </w:rPr>
        <w:t> </w:t>
      </w:r>
    </w:p>
    <w:p w:rsidR="00D0325B" w:rsidRDefault="00D0325B"/>
    <w:sectPr w:rsidR="00D0325B" w:rsidSect="00D0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F39"/>
    <w:rsid w:val="00971F39"/>
    <w:rsid w:val="00D0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2022-11-23T13:04:00Z</dcterms:created>
  <dcterms:modified xsi:type="dcterms:W3CDTF">2022-11-23T13:05:00Z</dcterms:modified>
</cp:coreProperties>
</file>